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default" w:ascii="黑体" w:hAnsi="黑体" w:eastAsia="黑体" w:cs="黑体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3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highlight w:val="none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highlight w:val="none"/>
        </w:rPr>
        <w:t>参赛项目汇总表</w:t>
      </w:r>
    </w:p>
    <w:bookmarkEnd w:id="0"/>
    <w:tbl>
      <w:tblPr>
        <w:tblStyle w:val="2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7"/>
        <w:gridCol w:w="1256"/>
        <w:gridCol w:w="1009"/>
        <w:gridCol w:w="1530"/>
        <w:gridCol w:w="1305"/>
        <w:gridCol w:w="1087"/>
        <w:gridCol w:w="1087"/>
        <w:gridCol w:w="1087"/>
        <w:gridCol w:w="1089"/>
        <w:gridCol w:w="1350"/>
        <w:gridCol w:w="1094"/>
        <w:gridCol w:w="1324"/>
        <w:gridCol w:w="9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73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6"/>
                <w:szCs w:val="26"/>
                <w:highlight w:val="none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6"/>
                <w:szCs w:val="26"/>
                <w:highlight w:val="none"/>
              </w:rPr>
              <w:t>序号</w:t>
            </w:r>
          </w:p>
        </w:tc>
        <w:tc>
          <w:tcPr>
            <w:tcW w:w="125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6"/>
                <w:szCs w:val="26"/>
                <w:highlight w:val="none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6"/>
                <w:szCs w:val="26"/>
                <w:highlight w:val="none"/>
              </w:rPr>
              <w:t>项目名称</w:t>
            </w:r>
          </w:p>
        </w:tc>
        <w:tc>
          <w:tcPr>
            <w:tcW w:w="819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6"/>
                <w:szCs w:val="26"/>
                <w:highlight w:val="none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6"/>
                <w:szCs w:val="26"/>
                <w:highlight w:val="none"/>
              </w:rPr>
              <w:t>参赛组别</w:t>
            </w:r>
          </w:p>
        </w:tc>
        <w:tc>
          <w:tcPr>
            <w:tcW w:w="13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6"/>
                <w:szCs w:val="26"/>
                <w:highlight w:val="none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6"/>
                <w:szCs w:val="26"/>
                <w:highlight w:val="none"/>
              </w:rPr>
              <w:t>项目关键字（采用技术、应用领域等）</w:t>
            </w:r>
          </w:p>
        </w:tc>
        <w:tc>
          <w:tcPr>
            <w:tcW w:w="109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6"/>
                <w:szCs w:val="26"/>
                <w:highlight w:val="none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6"/>
                <w:szCs w:val="26"/>
                <w:highlight w:val="none"/>
              </w:rPr>
              <w:t>项目负责人</w:t>
            </w:r>
          </w:p>
        </w:tc>
        <w:tc>
          <w:tcPr>
            <w:tcW w:w="132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6"/>
                <w:szCs w:val="26"/>
                <w:highlight w:val="none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6"/>
                <w:szCs w:val="26"/>
                <w:highlight w:val="none"/>
              </w:rPr>
              <w:t>联系方式</w:t>
            </w:r>
          </w:p>
        </w:tc>
        <w:tc>
          <w:tcPr>
            <w:tcW w:w="9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6"/>
                <w:szCs w:val="26"/>
                <w:highlight w:val="none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6"/>
                <w:szCs w:val="26"/>
                <w:highlight w:val="none"/>
              </w:rPr>
              <w:t>推荐单位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73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等线" w:eastAsia="仿宋_GB2312" w:cs="宋体"/>
                <w:color w:val="000000"/>
                <w:kern w:val="0"/>
                <w:sz w:val="26"/>
                <w:szCs w:val="26"/>
                <w:highlight w:val="none"/>
              </w:rPr>
            </w:pPr>
          </w:p>
        </w:tc>
        <w:tc>
          <w:tcPr>
            <w:tcW w:w="125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等线" w:eastAsia="仿宋_GB2312" w:cs="宋体"/>
                <w:color w:val="000000"/>
                <w:kern w:val="0"/>
                <w:sz w:val="26"/>
                <w:szCs w:val="26"/>
                <w:highlight w:val="none"/>
              </w:rPr>
            </w:pPr>
          </w:p>
        </w:tc>
        <w:tc>
          <w:tcPr>
            <w:tcW w:w="38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6"/>
                <w:szCs w:val="26"/>
                <w:highlight w:val="none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6"/>
                <w:szCs w:val="26"/>
                <w:highlight w:val="none"/>
              </w:rPr>
              <w:t>“创青春”大赛</w:t>
            </w:r>
          </w:p>
        </w:tc>
        <w:tc>
          <w:tcPr>
            <w:tcW w:w="435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6"/>
                <w:szCs w:val="26"/>
                <w:highlight w:val="none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6"/>
                <w:szCs w:val="26"/>
                <w:highlight w:val="none"/>
              </w:rPr>
              <w:t>“冀青春”大赛</w:t>
            </w:r>
          </w:p>
        </w:tc>
        <w:tc>
          <w:tcPr>
            <w:tcW w:w="135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等线" w:eastAsia="仿宋_GB2312" w:cs="宋体"/>
                <w:color w:val="000000"/>
                <w:kern w:val="0"/>
                <w:sz w:val="26"/>
                <w:szCs w:val="26"/>
                <w:highlight w:val="none"/>
              </w:rPr>
            </w:pPr>
          </w:p>
        </w:tc>
        <w:tc>
          <w:tcPr>
            <w:tcW w:w="109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等线" w:eastAsia="仿宋_GB2312" w:cs="宋体"/>
                <w:color w:val="000000"/>
                <w:kern w:val="0"/>
                <w:sz w:val="26"/>
                <w:szCs w:val="26"/>
                <w:highlight w:val="none"/>
              </w:rPr>
            </w:pPr>
          </w:p>
        </w:tc>
        <w:tc>
          <w:tcPr>
            <w:tcW w:w="132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等线" w:eastAsia="仿宋_GB2312" w:cs="宋体"/>
                <w:color w:val="000000"/>
                <w:kern w:val="0"/>
                <w:sz w:val="26"/>
                <w:szCs w:val="26"/>
                <w:highlight w:val="none"/>
              </w:rPr>
            </w:pPr>
          </w:p>
        </w:tc>
        <w:tc>
          <w:tcPr>
            <w:tcW w:w="90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等线" w:eastAsia="仿宋_GB2312" w:cs="宋体"/>
                <w:color w:val="000000"/>
                <w:kern w:val="0"/>
                <w:sz w:val="26"/>
                <w:szCs w:val="26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73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等线" w:eastAsia="仿宋_GB2312" w:cs="宋体"/>
                <w:color w:val="000000"/>
                <w:kern w:val="0"/>
                <w:sz w:val="26"/>
                <w:szCs w:val="26"/>
                <w:highlight w:val="none"/>
              </w:rPr>
            </w:pPr>
          </w:p>
        </w:tc>
        <w:tc>
          <w:tcPr>
            <w:tcW w:w="125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等线" w:eastAsia="仿宋_GB2312" w:cs="宋体"/>
                <w:color w:val="000000"/>
                <w:kern w:val="0"/>
                <w:sz w:val="26"/>
                <w:szCs w:val="26"/>
                <w:highlight w:val="none"/>
              </w:rPr>
            </w:pPr>
          </w:p>
        </w:tc>
        <w:tc>
          <w:tcPr>
            <w:tcW w:w="1009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6"/>
                <w:szCs w:val="26"/>
                <w:highlight w:val="none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6"/>
                <w:szCs w:val="26"/>
                <w:highlight w:val="none"/>
              </w:rPr>
              <w:t>商工组</w:t>
            </w:r>
          </w:p>
        </w:tc>
        <w:tc>
          <w:tcPr>
            <w:tcW w:w="153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6"/>
                <w:szCs w:val="26"/>
                <w:highlight w:val="none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6"/>
                <w:szCs w:val="26"/>
                <w:highlight w:val="none"/>
              </w:rPr>
              <w:t>现代农业组</w:t>
            </w:r>
          </w:p>
        </w:tc>
        <w:tc>
          <w:tcPr>
            <w:tcW w:w="1305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6"/>
                <w:szCs w:val="26"/>
                <w:highlight w:val="none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6"/>
                <w:szCs w:val="26"/>
                <w:highlight w:val="none"/>
              </w:rPr>
              <w:t>互联网组</w:t>
            </w:r>
          </w:p>
        </w:tc>
        <w:tc>
          <w:tcPr>
            <w:tcW w:w="2174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6"/>
                <w:szCs w:val="26"/>
                <w:highlight w:val="none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6"/>
                <w:szCs w:val="26"/>
                <w:highlight w:val="none"/>
              </w:rPr>
              <w:t>个人组</w:t>
            </w:r>
          </w:p>
        </w:tc>
        <w:tc>
          <w:tcPr>
            <w:tcW w:w="2176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6"/>
                <w:szCs w:val="26"/>
                <w:highlight w:val="none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6"/>
                <w:szCs w:val="26"/>
                <w:highlight w:val="none"/>
              </w:rPr>
              <w:t>集体组</w:t>
            </w:r>
          </w:p>
        </w:tc>
        <w:tc>
          <w:tcPr>
            <w:tcW w:w="135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等线" w:eastAsia="仿宋_GB2312" w:cs="宋体"/>
                <w:color w:val="000000"/>
                <w:kern w:val="0"/>
                <w:sz w:val="26"/>
                <w:szCs w:val="26"/>
                <w:highlight w:val="none"/>
              </w:rPr>
            </w:pPr>
          </w:p>
        </w:tc>
        <w:tc>
          <w:tcPr>
            <w:tcW w:w="109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等线" w:eastAsia="仿宋_GB2312" w:cs="宋体"/>
                <w:color w:val="000000"/>
                <w:kern w:val="0"/>
                <w:sz w:val="26"/>
                <w:szCs w:val="26"/>
                <w:highlight w:val="none"/>
              </w:rPr>
            </w:pPr>
          </w:p>
        </w:tc>
        <w:tc>
          <w:tcPr>
            <w:tcW w:w="132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等线" w:eastAsia="仿宋_GB2312" w:cs="宋体"/>
                <w:color w:val="000000"/>
                <w:kern w:val="0"/>
                <w:sz w:val="26"/>
                <w:szCs w:val="26"/>
                <w:highlight w:val="none"/>
              </w:rPr>
            </w:pPr>
          </w:p>
        </w:tc>
        <w:tc>
          <w:tcPr>
            <w:tcW w:w="90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等线" w:eastAsia="仿宋_GB2312" w:cs="宋体"/>
                <w:color w:val="000000"/>
                <w:kern w:val="0"/>
                <w:sz w:val="26"/>
                <w:szCs w:val="26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737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等线" w:eastAsia="仿宋_GB2312" w:cs="宋体"/>
                <w:color w:val="000000"/>
                <w:kern w:val="0"/>
                <w:sz w:val="26"/>
                <w:szCs w:val="26"/>
                <w:highlight w:val="none"/>
              </w:rPr>
            </w:pPr>
          </w:p>
        </w:tc>
        <w:tc>
          <w:tcPr>
            <w:tcW w:w="1256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等线" w:eastAsia="仿宋_GB2312" w:cs="宋体"/>
                <w:color w:val="000000"/>
                <w:kern w:val="0"/>
                <w:sz w:val="26"/>
                <w:szCs w:val="26"/>
                <w:highlight w:val="none"/>
              </w:rPr>
            </w:pPr>
          </w:p>
        </w:tc>
        <w:tc>
          <w:tcPr>
            <w:tcW w:w="1009" w:type="dxa"/>
            <w:vMerge w:val="continue"/>
            <w:tcBorders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6"/>
                <w:szCs w:val="26"/>
                <w:highlight w:val="none"/>
              </w:rPr>
            </w:pPr>
          </w:p>
        </w:tc>
        <w:tc>
          <w:tcPr>
            <w:tcW w:w="1530" w:type="dxa"/>
            <w:vMerge w:val="continue"/>
            <w:tcBorders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等线" w:eastAsia="仿宋_GB2312" w:cs="宋体"/>
                <w:color w:val="000000"/>
                <w:kern w:val="0"/>
                <w:sz w:val="26"/>
                <w:szCs w:val="26"/>
                <w:highlight w:val="none"/>
              </w:rPr>
            </w:pPr>
          </w:p>
        </w:tc>
        <w:tc>
          <w:tcPr>
            <w:tcW w:w="1305" w:type="dxa"/>
            <w:vMerge w:val="continue"/>
            <w:tcBorders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6"/>
                <w:szCs w:val="26"/>
                <w:highlight w:val="none"/>
              </w:rPr>
            </w:pPr>
          </w:p>
        </w:tc>
        <w:tc>
          <w:tcPr>
            <w:tcW w:w="108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6"/>
                <w:szCs w:val="26"/>
                <w:highlight w:val="none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6"/>
                <w:szCs w:val="26"/>
                <w:highlight w:val="none"/>
              </w:rPr>
              <w:t>技术创新类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6"/>
                <w:szCs w:val="26"/>
                <w:highlight w:val="none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6"/>
                <w:szCs w:val="26"/>
                <w:highlight w:val="none"/>
              </w:rPr>
              <w:t>管理创新类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仿宋_GB2312" w:hAnsi="等线" w:eastAsia="仿宋_GB2312" w:cs="宋体"/>
                <w:color w:val="000000"/>
                <w:kern w:val="0"/>
                <w:sz w:val="26"/>
                <w:szCs w:val="26"/>
                <w:highlight w:val="none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6"/>
                <w:szCs w:val="26"/>
                <w:highlight w:val="none"/>
              </w:rPr>
              <w:t>技术创新类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仿宋_GB2312" w:hAnsi="等线" w:eastAsia="仿宋_GB2312" w:cs="宋体"/>
                <w:color w:val="000000"/>
                <w:kern w:val="0"/>
                <w:sz w:val="26"/>
                <w:szCs w:val="26"/>
                <w:highlight w:val="none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6"/>
                <w:szCs w:val="26"/>
                <w:highlight w:val="none"/>
              </w:rPr>
              <w:t>管理创新类</w:t>
            </w:r>
          </w:p>
        </w:tc>
        <w:tc>
          <w:tcPr>
            <w:tcW w:w="1350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等线" w:eastAsia="仿宋_GB2312" w:cs="宋体"/>
                <w:color w:val="000000"/>
                <w:kern w:val="0"/>
                <w:sz w:val="26"/>
                <w:szCs w:val="26"/>
                <w:highlight w:val="none"/>
              </w:rPr>
            </w:pPr>
          </w:p>
        </w:tc>
        <w:tc>
          <w:tcPr>
            <w:tcW w:w="1094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等线" w:eastAsia="仿宋_GB2312" w:cs="宋体"/>
                <w:color w:val="000000"/>
                <w:kern w:val="0"/>
                <w:sz w:val="26"/>
                <w:szCs w:val="26"/>
                <w:highlight w:val="none"/>
              </w:rPr>
            </w:pPr>
          </w:p>
        </w:tc>
        <w:tc>
          <w:tcPr>
            <w:tcW w:w="1324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等线" w:eastAsia="仿宋_GB2312" w:cs="宋体"/>
                <w:color w:val="000000"/>
                <w:kern w:val="0"/>
                <w:sz w:val="26"/>
                <w:szCs w:val="26"/>
                <w:highlight w:val="none"/>
              </w:rPr>
            </w:pPr>
          </w:p>
        </w:tc>
        <w:tc>
          <w:tcPr>
            <w:tcW w:w="900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等线" w:eastAsia="仿宋_GB2312" w:cs="宋体"/>
                <w:color w:val="000000"/>
                <w:kern w:val="0"/>
                <w:sz w:val="26"/>
                <w:szCs w:val="26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  <w:jc w:val="center"/>
        </w:trPr>
        <w:tc>
          <w:tcPr>
            <w:tcW w:w="7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6"/>
                <w:szCs w:val="26"/>
                <w:highlight w:val="none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6"/>
                <w:szCs w:val="26"/>
                <w:highlight w:val="none"/>
              </w:rPr>
              <w:t>1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6"/>
                <w:szCs w:val="26"/>
                <w:highlight w:val="none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6"/>
                <w:szCs w:val="26"/>
                <w:highlight w:val="none"/>
              </w:rPr>
              <w:t>　</w:t>
            </w:r>
          </w:p>
        </w:tc>
        <w:tc>
          <w:tcPr>
            <w:tcW w:w="1009" w:type="dxa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6"/>
                <w:szCs w:val="26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6"/>
                <w:szCs w:val="26"/>
                <w:highlight w:val="none"/>
              </w:rPr>
              <w:t>□</w:t>
            </w:r>
          </w:p>
        </w:tc>
        <w:tc>
          <w:tcPr>
            <w:tcW w:w="1530" w:type="dxa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6"/>
                <w:szCs w:val="26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6"/>
                <w:szCs w:val="26"/>
                <w:highlight w:val="none"/>
              </w:rPr>
              <w:t>□</w:t>
            </w:r>
          </w:p>
        </w:tc>
        <w:tc>
          <w:tcPr>
            <w:tcW w:w="1305" w:type="dxa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6"/>
                <w:szCs w:val="26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6"/>
                <w:szCs w:val="26"/>
                <w:highlight w:val="none"/>
              </w:rPr>
              <w:t>□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6"/>
                <w:szCs w:val="26"/>
                <w:highlight w:val="none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6"/>
                <w:szCs w:val="26"/>
                <w:highlight w:val="none"/>
              </w:rPr>
              <w:t>□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6"/>
                <w:szCs w:val="26"/>
                <w:highlight w:val="none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6"/>
                <w:szCs w:val="26"/>
                <w:highlight w:val="none"/>
              </w:rPr>
              <w:t>□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6"/>
                <w:szCs w:val="26"/>
                <w:highlight w:val="none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6"/>
                <w:szCs w:val="26"/>
                <w:highlight w:val="none"/>
              </w:rPr>
              <w:t>□</w:t>
            </w:r>
          </w:p>
        </w:tc>
        <w:tc>
          <w:tcPr>
            <w:tcW w:w="10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6"/>
                <w:szCs w:val="26"/>
                <w:highlight w:val="none"/>
                <w:lang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6"/>
                <w:szCs w:val="26"/>
                <w:highlight w:val="none"/>
                <w:lang w:eastAsia="zh-CN"/>
              </w:rPr>
              <w:t>□</w:t>
            </w:r>
          </w:p>
        </w:tc>
        <w:tc>
          <w:tcPr>
            <w:tcW w:w="13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6"/>
                <w:szCs w:val="26"/>
                <w:highlight w:val="none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6"/>
                <w:szCs w:val="26"/>
                <w:highlight w:val="none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6"/>
                <w:szCs w:val="26"/>
                <w:highlight w:val="none"/>
              </w:rPr>
              <w:t>　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6"/>
                <w:szCs w:val="26"/>
                <w:highlight w:val="none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6"/>
                <w:szCs w:val="26"/>
                <w:highlight w:val="none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6"/>
                <w:szCs w:val="26"/>
                <w:highlight w:val="none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6"/>
                <w:szCs w:val="26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  <w:jc w:val="center"/>
        </w:trPr>
        <w:tc>
          <w:tcPr>
            <w:tcW w:w="7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6"/>
                <w:szCs w:val="26"/>
                <w:highlight w:val="none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6"/>
                <w:szCs w:val="26"/>
                <w:highlight w:val="none"/>
              </w:rPr>
              <w:t>2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6"/>
                <w:szCs w:val="26"/>
                <w:highlight w:val="none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6"/>
                <w:szCs w:val="26"/>
                <w:highlight w:val="none"/>
              </w:rPr>
              <w:t>　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6"/>
                <w:szCs w:val="26"/>
                <w:highlight w:val="none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6"/>
                <w:szCs w:val="26"/>
                <w:highlight w:val="none"/>
              </w:rPr>
              <w:t>□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6"/>
                <w:szCs w:val="26"/>
                <w:highlight w:val="none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6"/>
                <w:szCs w:val="26"/>
                <w:highlight w:val="none"/>
              </w:rPr>
              <w:t>□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6"/>
                <w:szCs w:val="26"/>
                <w:highlight w:val="none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6"/>
                <w:szCs w:val="26"/>
                <w:highlight w:val="none"/>
              </w:rPr>
              <w:t>□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6"/>
                <w:szCs w:val="26"/>
                <w:highlight w:val="none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6"/>
                <w:szCs w:val="26"/>
                <w:highlight w:val="none"/>
              </w:rPr>
              <w:t>□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6"/>
                <w:szCs w:val="26"/>
                <w:highlight w:val="none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6"/>
                <w:szCs w:val="26"/>
                <w:highlight w:val="none"/>
              </w:rPr>
              <w:t>□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6"/>
                <w:szCs w:val="26"/>
                <w:highlight w:val="none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6"/>
                <w:szCs w:val="26"/>
                <w:highlight w:val="none"/>
              </w:rPr>
              <w:t>□</w:t>
            </w:r>
          </w:p>
        </w:tc>
        <w:tc>
          <w:tcPr>
            <w:tcW w:w="10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6"/>
                <w:szCs w:val="26"/>
                <w:highlight w:val="none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6"/>
                <w:szCs w:val="26"/>
                <w:highlight w:val="none"/>
              </w:rPr>
              <w:t>□</w:t>
            </w:r>
          </w:p>
        </w:tc>
        <w:tc>
          <w:tcPr>
            <w:tcW w:w="13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6"/>
                <w:szCs w:val="26"/>
                <w:highlight w:val="none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6"/>
                <w:szCs w:val="26"/>
                <w:highlight w:val="none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6"/>
                <w:szCs w:val="26"/>
                <w:highlight w:val="none"/>
              </w:rPr>
              <w:t>　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6"/>
                <w:szCs w:val="26"/>
                <w:highlight w:val="none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6"/>
                <w:szCs w:val="26"/>
                <w:highlight w:val="none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6"/>
                <w:szCs w:val="26"/>
                <w:highlight w:val="none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6"/>
                <w:szCs w:val="26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  <w:jc w:val="center"/>
        </w:trPr>
        <w:tc>
          <w:tcPr>
            <w:tcW w:w="7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6"/>
                <w:szCs w:val="26"/>
                <w:highlight w:val="none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6"/>
                <w:szCs w:val="26"/>
                <w:highlight w:val="none"/>
              </w:rPr>
              <w:t>3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6"/>
                <w:szCs w:val="26"/>
                <w:highlight w:val="none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6"/>
                <w:szCs w:val="26"/>
                <w:highlight w:val="none"/>
              </w:rPr>
              <w:t>　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6"/>
                <w:szCs w:val="26"/>
                <w:highlight w:val="none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6"/>
                <w:szCs w:val="26"/>
                <w:highlight w:val="none"/>
              </w:rPr>
              <w:t>□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6"/>
                <w:szCs w:val="26"/>
                <w:highlight w:val="none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6"/>
                <w:szCs w:val="26"/>
                <w:highlight w:val="none"/>
              </w:rPr>
              <w:t>□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6"/>
                <w:szCs w:val="26"/>
                <w:highlight w:val="none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6"/>
                <w:szCs w:val="26"/>
                <w:highlight w:val="none"/>
              </w:rPr>
              <w:t>□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6"/>
                <w:szCs w:val="26"/>
                <w:highlight w:val="none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6"/>
                <w:szCs w:val="26"/>
                <w:highlight w:val="none"/>
              </w:rPr>
              <w:t>□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6"/>
                <w:szCs w:val="26"/>
                <w:highlight w:val="none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6"/>
                <w:szCs w:val="26"/>
                <w:highlight w:val="none"/>
              </w:rPr>
              <w:t>□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6"/>
                <w:szCs w:val="26"/>
                <w:highlight w:val="none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6"/>
                <w:szCs w:val="26"/>
                <w:highlight w:val="none"/>
              </w:rPr>
              <w:t>□</w:t>
            </w:r>
          </w:p>
        </w:tc>
        <w:tc>
          <w:tcPr>
            <w:tcW w:w="10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6"/>
                <w:szCs w:val="26"/>
                <w:highlight w:val="none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6"/>
                <w:szCs w:val="26"/>
                <w:highlight w:val="none"/>
              </w:rPr>
              <w:t>□</w:t>
            </w:r>
          </w:p>
        </w:tc>
        <w:tc>
          <w:tcPr>
            <w:tcW w:w="13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6"/>
                <w:szCs w:val="26"/>
                <w:highlight w:val="none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6"/>
                <w:szCs w:val="26"/>
                <w:highlight w:val="none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6"/>
                <w:szCs w:val="26"/>
                <w:highlight w:val="none"/>
              </w:rPr>
              <w:t>　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6"/>
                <w:szCs w:val="26"/>
                <w:highlight w:val="none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6"/>
                <w:szCs w:val="26"/>
                <w:highlight w:val="none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6"/>
                <w:szCs w:val="26"/>
                <w:highlight w:val="none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6"/>
                <w:szCs w:val="26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  <w:jc w:val="center"/>
        </w:trPr>
        <w:tc>
          <w:tcPr>
            <w:tcW w:w="7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6"/>
                <w:szCs w:val="26"/>
                <w:highlight w:val="none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6"/>
                <w:szCs w:val="26"/>
                <w:highlight w:val="none"/>
              </w:rPr>
              <w:t>4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6"/>
                <w:szCs w:val="26"/>
                <w:highlight w:val="none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6"/>
                <w:szCs w:val="26"/>
                <w:highlight w:val="none"/>
              </w:rPr>
              <w:t>　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6"/>
                <w:szCs w:val="26"/>
                <w:highlight w:val="none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6"/>
                <w:szCs w:val="26"/>
                <w:highlight w:val="none"/>
              </w:rPr>
              <w:t>□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6"/>
                <w:szCs w:val="26"/>
                <w:highlight w:val="none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6"/>
                <w:szCs w:val="26"/>
                <w:highlight w:val="none"/>
              </w:rPr>
              <w:t>□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6"/>
                <w:szCs w:val="26"/>
                <w:highlight w:val="none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6"/>
                <w:szCs w:val="26"/>
                <w:highlight w:val="none"/>
              </w:rPr>
              <w:t>□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6"/>
                <w:szCs w:val="26"/>
                <w:highlight w:val="none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6"/>
                <w:szCs w:val="26"/>
                <w:highlight w:val="none"/>
              </w:rPr>
              <w:t>□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6"/>
                <w:szCs w:val="26"/>
                <w:highlight w:val="none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6"/>
                <w:szCs w:val="26"/>
                <w:highlight w:val="none"/>
              </w:rPr>
              <w:t>□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6"/>
                <w:szCs w:val="26"/>
                <w:highlight w:val="none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6"/>
                <w:szCs w:val="26"/>
                <w:highlight w:val="none"/>
              </w:rPr>
              <w:t>□</w:t>
            </w:r>
          </w:p>
        </w:tc>
        <w:tc>
          <w:tcPr>
            <w:tcW w:w="10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6"/>
                <w:szCs w:val="26"/>
                <w:highlight w:val="none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6"/>
                <w:szCs w:val="26"/>
                <w:highlight w:val="none"/>
              </w:rPr>
              <w:t>□</w:t>
            </w:r>
          </w:p>
        </w:tc>
        <w:tc>
          <w:tcPr>
            <w:tcW w:w="13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6"/>
                <w:szCs w:val="26"/>
                <w:highlight w:val="none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6"/>
                <w:szCs w:val="26"/>
                <w:highlight w:val="none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6"/>
                <w:szCs w:val="26"/>
                <w:highlight w:val="none"/>
              </w:rPr>
              <w:t>　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6"/>
                <w:szCs w:val="26"/>
                <w:highlight w:val="none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6"/>
                <w:szCs w:val="26"/>
                <w:highlight w:val="none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6"/>
                <w:szCs w:val="26"/>
                <w:highlight w:val="none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6"/>
                <w:szCs w:val="26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  <w:jc w:val="center"/>
        </w:trPr>
        <w:tc>
          <w:tcPr>
            <w:tcW w:w="7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6"/>
                <w:szCs w:val="26"/>
                <w:highlight w:val="none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6"/>
                <w:szCs w:val="26"/>
                <w:highlight w:val="none"/>
              </w:rPr>
              <w:t>5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6"/>
                <w:szCs w:val="26"/>
                <w:highlight w:val="none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6"/>
                <w:szCs w:val="26"/>
                <w:highlight w:val="none"/>
              </w:rPr>
              <w:t>　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6"/>
                <w:szCs w:val="26"/>
                <w:highlight w:val="none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6"/>
                <w:szCs w:val="26"/>
                <w:highlight w:val="none"/>
              </w:rPr>
              <w:t>□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6"/>
                <w:szCs w:val="26"/>
                <w:highlight w:val="none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6"/>
                <w:szCs w:val="26"/>
                <w:highlight w:val="none"/>
              </w:rPr>
              <w:t>□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6"/>
                <w:szCs w:val="26"/>
                <w:highlight w:val="none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6"/>
                <w:szCs w:val="26"/>
                <w:highlight w:val="none"/>
              </w:rPr>
              <w:t>□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6"/>
                <w:szCs w:val="26"/>
                <w:highlight w:val="none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6"/>
                <w:szCs w:val="26"/>
                <w:highlight w:val="none"/>
              </w:rPr>
              <w:t>□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6"/>
                <w:szCs w:val="26"/>
                <w:highlight w:val="none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6"/>
                <w:szCs w:val="26"/>
                <w:highlight w:val="none"/>
              </w:rPr>
              <w:t>□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6"/>
                <w:szCs w:val="26"/>
                <w:highlight w:val="none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6"/>
                <w:szCs w:val="26"/>
                <w:highlight w:val="none"/>
              </w:rPr>
              <w:t>□</w:t>
            </w:r>
          </w:p>
        </w:tc>
        <w:tc>
          <w:tcPr>
            <w:tcW w:w="10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6"/>
                <w:szCs w:val="26"/>
                <w:highlight w:val="none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6"/>
                <w:szCs w:val="26"/>
                <w:highlight w:val="none"/>
              </w:rPr>
              <w:t>□</w:t>
            </w:r>
          </w:p>
        </w:tc>
        <w:tc>
          <w:tcPr>
            <w:tcW w:w="13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6"/>
                <w:szCs w:val="26"/>
                <w:highlight w:val="none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6"/>
                <w:szCs w:val="26"/>
                <w:highlight w:val="none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6"/>
                <w:szCs w:val="26"/>
                <w:highlight w:val="none"/>
              </w:rPr>
              <w:t>　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6"/>
                <w:szCs w:val="26"/>
                <w:highlight w:val="none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6"/>
                <w:szCs w:val="26"/>
                <w:highlight w:val="none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6"/>
                <w:szCs w:val="26"/>
                <w:highlight w:val="none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6"/>
                <w:szCs w:val="26"/>
                <w:highlight w:val="none"/>
              </w:rPr>
              <w:t>　</w:t>
            </w:r>
          </w:p>
        </w:tc>
      </w:tr>
    </w:tbl>
    <w:p>
      <w:pPr>
        <w:spacing w:line="560" w:lineRule="exact"/>
        <w:jc w:val="left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ascii="仿宋_GB2312" w:hAnsi="宋体" w:eastAsia="仿宋_GB2312"/>
          <w:b/>
          <w:color w:val="FF0000"/>
          <w:sz w:val="28"/>
          <w:szCs w:val="28"/>
          <w:highlight w:val="non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注：该表格以EXCEL表格式上报组织渠道报名邮箱</w:t>
      </w:r>
    </w:p>
    <w:p>
      <w:pPr>
        <w:spacing w:line="560" w:lineRule="exact"/>
        <w:rPr>
          <w:rFonts w:ascii="黑体" w:hAnsi="黑体" w:eastAsia="黑体" w:cs="黑体"/>
          <w:sz w:val="32"/>
          <w:szCs w:val="32"/>
          <w:highlight w:val="none"/>
        </w:rPr>
        <w:sectPr>
          <w:pgSz w:w="16838" w:h="11906" w:orient="landscape"/>
          <w:pgMar w:top="1588" w:right="1985" w:bottom="1588" w:left="2098" w:header="851" w:footer="992" w:gutter="0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233A88"/>
    <w:rsid w:val="37811A4A"/>
    <w:rsid w:val="3F233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2020-09-02T09:14:00Z</dcterms:created>
  <dc:creator>掏空一颗心</dc:creator>
  <cp:lastModifiedBy>掏空一颗心</cp:lastModifiedBy>
  <dcterms:modified xsi:type="dcterms:W3CDTF">2020-09-02T09:15:20Z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